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Устройство ребенка в детский сад в вопросах и ответах.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Часто задаваемые вопросы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на новый  учебный год в детских садах не формируются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группы для детей от 2 до 3 лет?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Во исполнение данного указа на текущий учебный год группы в детских садах формируются  приоритетно с учетом данной  категории детей в очереди.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Вместе с тем в дошкольных учреждениях  комплектуются по возможности группы также для детей в возрасте от 2 до 3 лет.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2. Почему расчет возраста ребенка установлен 1 сентября?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Ребенок не попал в желаемое учреждение?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муниципальных и государственных услуг имеется поле «Предлагать другие детские сады», где  родители самостоятельно делают выбор, указывая «Да» или «Нет».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    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другом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где имеются свободные места.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Почему происходит движение в очередности?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  <w:r w:rsidRPr="00525CA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вниз:</w:t>
      </w:r>
    </w:p>
    <w:p w:rsidR="00525CAB" w:rsidRPr="00525CAB" w:rsidRDefault="00525CAB" w:rsidP="00525CA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525CAB" w:rsidRPr="00525CAB" w:rsidRDefault="00525CAB" w:rsidP="00525CA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  <w:r w:rsidRPr="00525CA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вверх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lastRenderedPageBreak/>
        <w:t>5. О переводе ребенка из одного детского сада в другой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О переводе ребенка из одного муниципального образования в другое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действующего административного регламента 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этим родителям  необходимо обратиться с соответствующим заявлением по  новому месту жительства ребенка.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Почему появляется  на Портале статус «не существует»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</w:t>
      </w:r>
      <w:r w:rsidRPr="00525CA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 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Также для выяснения статуса «не существует»  Вы можете обратиться в управление (отдел) образования Вашего района.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  льготы при постановке на учет в детский сад, установленные на республиканском уровне, например врачам, педагогам?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 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 при устройстве в детские сады  нормативными актами Республики Татарстан не предусмотрены.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</w:t>
      </w:r>
      <w:r w:rsidRPr="00525C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учреждения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судей;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контртеррористических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операций на территории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Северо-Кавказского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региона Российской Федерации;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(пропавших без вести), умерших, ставших инвалидами в связи с выполнением служебных обязанностей».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дети-инвалиды и дети, один из родителей которых является инвалидом;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из многодетных семей;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сотрудников федеральной службы по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контролю за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оборотом  наркотических средств и психотропных веществ;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</w:t>
      </w:r>
      <w:r w:rsidRPr="00525C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</w:t>
      </w:r>
      <w:r w:rsidRPr="00525C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   выплате компенсации за не предоставление места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детском саду и родительской плате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Выплачивается ли в Республике Татарстан  компенсация за не предоставление места в детском саду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</w:t>
      </w:r>
      <w:r w:rsidRPr="00525CAB">
        <w:rPr>
          <w:rFonts w:ascii="Arial" w:eastAsia="Times New Roman" w:hAnsi="Arial" w:cs="Arial"/>
          <w:color w:val="000000"/>
          <w:sz w:val="18"/>
          <w:lang w:val="tt-RU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детям старше 1,5 лет, не обеспеченным местами в детских садах, действующим федеральным</w:t>
      </w:r>
      <w:r w:rsidRPr="00525CA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</w:t>
      </w:r>
      <w:r w:rsidRPr="00525CA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w:history="1">
        <w:r w:rsidRPr="00525CA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http://об оплате за детский сад</w:t>
        </w:r>
        <w:r w:rsidRPr="00525CA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25CA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Новые подходы в обучении детей государственным языкам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проектно-деятельностного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компетентностного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подходов в организации педагогической работы.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Гильмутдинов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РТ.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теоретизированность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мультимедийности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татароязычных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Ознакомление с учебно-методическим комплектом (УМК) по обучению детей двум государственным языкам в дошкольных образовательных учреждениях Республики Татарстан.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введением ФГТ меняется форма организации обучения детей. Перед педагогами ДОУ ставится цель: сделать образование более доступным для ребенка, для воспитателя, для родителей. В связи с этим вводятся новые подходы в обучении детей двум государственным языкам.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 w:type="textWrapping" w:clear="all"/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«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Туган</w:t>
      </w:r>
      <w:proofErr w:type="spell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 xml:space="preserve"> 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телд</w:t>
      </w:r>
      <w:proofErr w:type="spell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 сөйләшәбез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»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Ф.Хазратова</w:t>
      </w:r>
      <w:proofErr w:type="spell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, З.Ш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әрәфетдинова, И.Хәбибуллина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тания детей.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В связи с этим был разработан и составлен учебно-методический комплект «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Туган телдә сөйләшәбез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Основная цель УМК “Туган телдә сөйләшәбез”  - формирование  правильной устной родной речи детей дошкольного возраста.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Главной задачей для программы является обучение детей правильно и красиво говорить.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УМК “Туган телдә сөйләшәбез”  разрабатывается для первой младшей группы, второй младшей группы, средней, старшей, подготовительной к школе групп. Их особенность заключается  в формировании грамматического строя, фонетического, лексического уровней языковой системы,  развитии связной речи.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 развития детей, которые  учитываются при организации воспитательно-образовательного процесса в ДОУ.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Я-Человек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Основные задачи развития речи – словарная работа,  формирование граммати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ческого строя речи, воспитание звуковой культуры речи, обучение связной речи, ознакомление с художественной литературой и с 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народным творчеством – решаются на протяже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нии всего дошкольного детства, однако на каждом возрастном этапе идет постепенное усложнение содержания речевой работы, меняются и методы обучения.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Одним из важнейших условий успешного речевого развития дошкольников может стать системность обучения, предусматривающая изучение самобытного краеведческого материала, который включает: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-сферу повседневного быта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-условий жизни;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-трудовую деятельность взрослых;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-самобытные обычаи и праздники, национальные подвижные и                   настольные игры;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-национальную еду;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-татарский фольклор (особенно народные сказки);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-нравственные идеалы;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-самобытное творчество татарского народа;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-произведения живописи татарских художников;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-особенности природно-климатических условий РТ.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Важнейшими средствами обучения дошкольников татарскому языку являются: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-культурно-языковая среда;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-общение;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-совместная деятельность педагога, детей и родителей;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-игровая деятельность;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деятельностный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мультимедийные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технологии и ТСО;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-компьютерные игры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-народное творчество;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-создание игровых проблемно-речевых ситуаций;</w:t>
      </w:r>
    </w:p>
    <w:p w:rsidR="00525CAB" w:rsidRPr="00525CAB" w:rsidRDefault="00525CAB" w:rsidP="00525C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-мультипликационные фильмы.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Краеведческий материал является одним из важнейших условий для эффективного овладения татарской речью, так как опирается на содержание мироощущения и мировосприятия дошкольника, осознания собственного "Я" в окружающем мире. Кроме этого УМК должно соответствовать ФГТ ООП, обеспечить преемственность разных возрастных групп и начальной школы.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«Мәктәпкәчә яшьтәгелә</w:t>
      </w:r>
      <w:proofErr w:type="gram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«Раз - словечко, два – словечко» 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  <w:proofErr w:type="spellEnd"/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lastRenderedPageBreak/>
        <w:t>В программе предшкольного образования в разделе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 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«Изучаем русский язык» 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С.Гаффарова</w:t>
      </w:r>
      <w:proofErr w:type="spellEnd"/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микродиалоги</w:t>
      </w:r>
      <w:proofErr w:type="spell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 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«</w:t>
      </w:r>
      <w:proofErr w:type="spell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өйләшәбез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-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«Говорим по-татарски»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З.Зарипова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 : “Минем өем”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«Мой дом»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(для средней группы), “Уйный-уйный үсәбез” – “Растём - играя”(для старшей группы), “Мәктәпкә илтә юллар”- “Мы идём в школу” (для подготовительной к школе группы). 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lastRenderedPageBreak/>
        <w:t>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Уважаемые родители, вы, наверное, поняли, что на начальном этапе обучения детей, наша задача вызвать интерес к изучению татарского языка и желание общаться на этом языке. Формирование коммуникативных  способностей, умение вести диалог и выйти к общению на татарском языке – вот основная задача этой программы. В отличи</w:t>
      </w:r>
      <w:proofErr w:type="gramStart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</w:t>
      </w:r>
      <w:proofErr w:type="gramEnd"/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 программы по которой  мы работали, новая программа ставит новую цель – развитие коммуникативных  навыков.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Для решения этих задач мы опираемся на учебно - методический комплект: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материалы для обучения;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материалы для формирования языковой среды.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  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   I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Start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Материалы</w:t>
      </w:r>
      <w:proofErr w:type="gramEnd"/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для обучения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Рабочие тетради для детей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Методические рекомендации и пособия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воспитателей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Материал для формирования языковой среды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525CA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</w:t>
      </w: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</w:p>
    <w:p w:rsidR="00525CAB" w:rsidRPr="00525CAB" w:rsidRDefault="00525CAB" w:rsidP="00525C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5CA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</w:t>
      </w:r>
    </w:p>
    <w:p w:rsidR="000950D2" w:rsidRDefault="000950D2"/>
    <w:sectPr w:rsidR="000950D2" w:rsidSect="00434EB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2D1"/>
    <w:multiLevelType w:val="multilevel"/>
    <w:tmpl w:val="4F42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5CAB"/>
    <w:rsid w:val="000950D2"/>
    <w:rsid w:val="00434EB8"/>
    <w:rsid w:val="004E6134"/>
    <w:rsid w:val="00525CAB"/>
    <w:rsid w:val="00B9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D2"/>
  </w:style>
  <w:style w:type="paragraph" w:styleId="1">
    <w:name w:val="heading 1"/>
    <w:basedOn w:val="a"/>
    <w:link w:val="10"/>
    <w:uiPriority w:val="9"/>
    <w:qFormat/>
    <w:rsid w:val="00525C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C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2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5CAB"/>
  </w:style>
  <w:style w:type="character" w:styleId="a4">
    <w:name w:val="Hyperlink"/>
    <w:basedOn w:val="a0"/>
    <w:uiPriority w:val="99"/>
    <w:semiHidden/>
    <w:unhideWhenUsed/>
    <w:rsid w:val="00525CAB"/>
    <w:rPr>
      <w:color w:val="0000FF"/>
      <w:u w:val="single"/>
    </w:rPr>
  </w:style>
  <w:style w:type="paragraph" w:styleId="a5">
    <w:name w:val="No Spacing"/>
    <w:basedOn w:val="a"/>
    <w:uiPriority w:val="1"/>
    <w:qFormat/>
    <w:rsid w:val="0052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3316</Words>
  <Characters>18904</Characters>
  <Application>Microsoft Office Word</Application>
  <DocSecurity>0</DocSecurity>
  <Lines>157</Lines>
  <Paragraphs>44</Paragraphs>
  <ScaleCrop>false</ScaleCrop>
  <Company/>
  <LinksUpToDate>false</LinksUpToDate>
  <CharactersWithSpaces>22176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2014-04-28T16:17:00Z</dcterms:created>
  <dcterms:modified xsi:type="dcterms:W3CDTF">2014-04-28T16:17:00Z</dcterms:modified>
</cp:coreProperties>
</file>